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2F" w:rsidRPr="0098613D" w:rsidRDefault="00A0642F" w:rsidP="0098613D">
      <w:pPr>
        <w:shd w:val="clear" w:color="auto" w:fill="FFFFFF"/>
        <w:spacing w:after="0" w:line="240" w:lineRule="auto"/>
        <w:ind w:firstLine="851"/>
        <w:jc w:val="both"/>
        <w:outlineLvl w:val="0"/>
        <w:rPr>
          <w:rFonts w:ascii="Times New Roman" w:eastAsia="Times New Roman" w:hAnsi="Times New Roman" w:cs="Times New Roman"/>
          <w:b/>
          <w:bCs/>
          <w:color w:val="212529"/>
          <w:kern w:val="36"/>
          <w:sz w:val="30"/>
          <w:szCs w:val="30"/>
          <w:lang w:eastAsia="ru-RU"/>
        </w:rPr>
      </w:pPr>
      <w:r w:rsidRPr="0098613D">
        <w:rPr>
          <w:rFonts w:ascii="Times New Roman" w:eastAsia="Times New Roman" w:hAnsi="Times New Roman" w:cs="Times New Roman"/>
          <w:b/>
          <w:bCs/>
          <w:color w:val="212529"/>
          <w:kern w:val="36"/>
          <w:sz w:val="30"/>
          <w:szCs w:val="30"/>
          <w:lang w:eastAsia="ru-RU"/>
        </w:rPr>
        <w:t>Как научиться отказывать? Учим подростка</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Чтобы подросток не давал другим людям пользоваться им, он должен научиться отказывать. Это довольно важное умение. Поскольку с помощью него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xml:space="preserve"> сможет избавиться от манипуляций в своей жизни со стороны других людей. А также сделает так, что они не будут пользоваться его добротой в корыстных целях. Мы расскажем о том, как </w:t>
      </w:r>
      <w:proofErr w:type="gramStart"/>
      <w:r w:rsidRPr="0098613D">
        <w:rPr>
          <w:rFonts w:ascii="Times New Roman" w:eastAsia="Times New Roman" w:hAnsi="Times New Roman" w:cs="Times New Roman"/>
          <w:color w:val="000000"/>
          <w:sz w:val="30"/>
          <w:szCs w:val="30"/>
          <w:shd w:val="clear" w:color="auto" w:fill="FFFFFF"/>
          <w:lang w:eastAsia="ru-RU"/>
        </w:rPr>
        <w:t xml:space="preserve">научить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отказывать</w:t>
      </w:r>
      <w:proofErr w:type="gramEnd"/>
      <w:r w:rsidRPr="0098613D">
        <w:rPr>
          <w:rFonts w:ascii="Times New Roman" w:eastAsia="Times New Roman" w:hAnsi="Times New Roman" w:cs="Times New Roman"/>
          <w:color w:val="000000"/>
          <w:sz w:val="30"/>
          <w:szCs w:val="30"/>
          <w:shd w:val="clear" w:color="auto" w:fill="FFFFFF"/>
          <w:lang w:eastAsia="ru-RU"/>
        </w:rPr>
        <w:t>.</w:t>
      </w:r>
    </w:p>
    <w:p w:rsidR="00D47F3D" w:rsidRPr="0098613D" w:rsidRDefault="00D47F3D" w:rsidP="0098613D">
      <w:pPr>
        <w:shd w:val="clear" w:color="auto" w:fill="FFFFFF"/>
        <w:spacing w:after="0" w:line="240" w:lineRule="auto"/>
        <w:ind w:firstLine="851"/>
        <w:jc w:val="both"/>
        <w:outlineLvl w:val="2"/>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2"/>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Принципы того, как нужно отказывать</w:t>
      </w: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r w:rsidRPr="0098613D">
        <w:rPr>
          <w:rFonts w:ascii="Times New Roman" w:eastAsia="Times New Roman" w:hAnsi="Times New Roman" w:cs="Times New Roman"/>
          <w:b/>
          <w:bCs/>
          <w:color w:val="000000"/>
          <w:sz w:val="30"/>
          <w:szCs w:val="30"/>
          <w:shd w:val="clear" w:color="auto" w:fill="FFFFFF"/>
          <w:lang w:eastAsia="ru-RU"/>
        </w:rPr>
        <w:t xml:space="preserve">Объясните </w:t>
      </w:r>
      <w:proofErr w:type="spellStart"/>
      <w:r w:rsidRPr="0098613D">
        <w:rPr>
          <w:rFonts w:ascii="Times New Roman" w:eastAsia="Times New Roman" w:hAnsi="Times New Roman" w:cs="Times New Roman"/>
          <w:b/>
          <w:bCs/>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b/>
          <w:bCs/>
          <w:color w:val="000000"/>
          <w:sz w:val="30"/>
          <w:szCs w:val="30"/>
          <w:shd w:val="clear" w:color="auto" w:fill="FFFFFF"/>
          <w:lang w:eastAsia="ru-RU"/>
        </w:rPr>
        <w:t>, как определить, нужно ли отказать человеку или нет</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b/>
          <w:bCs/>
          <w:noProof/>
          <w:color w:val="000000"/>
          <w:sz w:val="30"/>
          <w:szCs w:val="30"/>
          <w:shd w:val="clear" w:color="auto" w:fill="FFFFFF"/>
          <w:lang w:eastAsia="ru-RU"/>
        </w:rPr>
        <w:drawing>
          <wp:inline distT="0" distB="0" distL="0" distR="0" wp14:anchorId="38BD8AAF" wp14:editId="5A7E39FC">
            <wp:extent cx="4762500" cy="2857500"/>
            <wp:effectExtent l="0" t="0" r="0" b="0"/>
            <wp:docPr id="1" name="Рисунок 1" descr="https://www.vikids.ru/cdn-vikids-ru/uploads/ckeditor/pictures/603dcf2b6c1d402bc30248c6/cont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kids.ru/cdn-vikids-ru/uploads/ckeditor/pictures/603dcf2b6c1d402bc30248c6/content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D47F3D" w:rsidRPr="0098613D" w:rsidRDefault="00D47F3D" w:rsidP="0098613D">
      <w:pPr>
        <w:shd w:val="clear" w:color="auto" w:fill="FFFFFF"/>
        <w:spacing w:after="0" w:line="240" w:lineRule="auto"/>
        <w:ind w:firstLine="851"/>
        <w:jc w:val="both"/>
        <w:rPr>
          <w:rFonts w:ascii="Times New Roman" w:eastAsia="Times New Roman" w:hAnsi="Times New Roman" w:cs="Times New Roman"/>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Отказывать </w:t>
      </w:r>
      <w:proofErr w:type="gramStart"/>
      <w:r w:rsidRPr="0098613D">
        <w:rPr>
          <w:rFonts w:ascii="Times New Roman" w:eastAsia="Times New Roman" w:hAnsi="Times New Roman" w:cs="Times New Roman"/>
          <w:color w:val="000000"/>
          <w:sz w:val="30"/>
          <w:szCs w:val="30"/>
          <w:shd w:val="clear" w:color="auto" w:fill="FFFFFF"/>
          <w:lang w:eastAsia="ru-RU"/>
        </w:rPr>
        <w:t>просящим</w:t>
      </w:r>
      <w:proofErr w:type="gramEnd"/>
      <w:r w:rsidRPr="0098613D">
        <w:rPr>
          <w:rFonts w:ascii="Times New Roman" w:eastAsia="Times New Roman" w:hAnsi="Times New Roman" w:cs="Times New Roman"/>
          <w:color w:val="000000"/>
          <w:sz w:val="30"/>
          <w:szCs w:val="30"/>
          <w:shd w:val="clear" w:color="auto" w:fill="FFFFFF"/>
          <w:lang w:eastAsia="ru-RU"/>
        </w:rPr>
        <w:t xml:space="preserve"> нужно далеко не в каждом случае. Бывают ситуации, когда человеку действительно нужна помощь. И вытащить его из проблемной ситуации - вполне нормально. </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Научите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отказываться от чего-либо тогда, когда ему это не нравится. Или когда ему не хочется выполнять что-либо из-за собственной лени/отсутствия времени/иных обстоятельств. Помогать нужно только тогда, когда это происходит по личной инициативе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Исключением являются ситуации, когда о помощи просит семья. </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proofErr w:type="spellStart"/>
      <w:r w:rsidRPr="0098613D">
        <w:rPr>
          <w:rFonts w:ascii="Times New Roman" w:eastAsia="Times New Roman" w:hAnsi="Times New Roman" w:cs="Times New Roman"/>
          <w:b/>
          <w:bCs/>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b/>
          <w:bCs/>
          <w:color w:val="000000"/>
          <w:sz w:val="30"/>
          <w:szCs w:val="30"/>
          <w:shd w:val="clear" w:color="auto" w:fill="FFFFFF"/>
          <w:lang w:eastAsia="ru-RU"/>
        </w:rPr>
        <w:t xml:space="preserve"> нужно понять, что иногда отказывать людям может быть тяжело</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Иногда могут возникать различные обстоятельства, которые будут провоцировать у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более тяжелый отказ. Ему может быть </w:t>
      </w:r>
      <w:proofErr w:type="gramStart"/>
      <w:r w:rsidRPr="0098613D">
        <w:rPr>
          <w:rFonts w:ascii="Times New Roman" w:eastAsia="Times New Roman" w:hAnsi="Times New Roman" w:cs="Times New Roman"/>
          <w:color w:val="000000"/>
          <w:sz w:val="30"/>
          <w:szCs w:val="30"/>
          <w:shd w:val="clear" w:color="auto" w:fill="FFFFFF"/>
          <w:lang w:eastAsia="ru-RU"/>
        </w:rPr>
        <w:t>страшно</w:t>
      </w:r>
      <w:proofErr w:type="gramEnd"/>
      <w:r w:rsidRPr="0098613D">
        <w:rPr>
          <w:rFonts w:ascii="Times New Roman" w:eastAsia="Times New Roman" w:hAnsi="Times New Roman" w:cs="Times New Roman"/>
          <w:color w:val="000000"/>
          <w:sz w:val="30"/>
          <w:szCs w:val="30"/>
          <w:shd w:val="clear" w:color="auto" w:fill="FFFFFF"/>
          <w:lang w:eastAsia="ru-RU"/>
        </w:rPr>
        <w:t xml:space="preserve"> сказать "нет" по той причине, что он будет бояться последствий своего решения. В этой ситуации научите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совершать поступки, исходя из того, что важно для него. Прежде чем выполнить то или иное задание, пусть всегда думает о себе. Задача, за которую взялся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должна быть ему выгодна. И уж тем более не наносить вред.</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lastRenderedPageBreak/>
        <w:t>Подростку нужно осознать, что отказы помогают ему показать свой характер</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Подростку нужно осознать, что он находится в социуме. А </w:t>
      </w:r>
      <w:proofErr w:type="gramStart"/>
      <w:r w:rsidRPr="0098613D">
        <w:rPr>
          <w:rFonts w:ascii="Times New Roman" w:eastAsia="Times New Roman" w:hAnsi="Times New Roman" w:cs="Times New Roman"/>
          <w:color w:val="000000"/>
          <w:sz w:val="30"/>
          <w:szCs w:val="30"/>
          <w:shd w:val="clear" w:color="auto" w:fill="FFFFFF"/>
          <w:lang w:eastAsia="ru-RU"/>
        </w:rPr>
        <w:t>значит</w:t>
      </w:r>
      <w:proofErr w:type="gramEnd"/>
      <w:r w:rsidRPr="0098613D">
        <w:rPr>
          <w:rFonts w:ascii="Times New Roman" w:eastAsia="Times New Roman" w:hAnsi="Times New Roman" w:cs="Times New Roman"/>
          <w:color w:val="000000"/>
          <w:sz w:val="30"/>
          <w:szCs w:val="30"/>
          <w:shd w:val="clear" w:color="auto" w:fill="FFFFFF"/>
          <w:lang w:eastAsia="ru-RU"/>
        </w:rPr>
        <w:t xml:space="preserve"> он должен взаимодействовать с людьми так, как ему будет выгодно. Для того</w:t>
      </w:r>
      <w:proofErr w:type="gramStart"/>
      <w:r w:rsidRPr="0098613D">
        <w:rPr>
          <w:rFonts w:ascii="Times New Roman" w:eastAsia="Times New Roman" w:hAnsi="Times New Roman" w:cs="Times New Roman"/>
          <w:color w:val="000000"/>
          <w:sz w:val="30"/>
          <w:szCs w:val="30"/>
          <w:shd w:val="clear" w:color="auto" w:fill="FFFFFF"/>
          <w:lang w:eastAsia="ru-RU"/>
        </w:rPr>
        <w:t>,</w:t>
      </w:r>
      <w:proofErr w:type="gramEnd"/>
      <w:r w:rsidRPr="0098613D">
        <w:rPr>
          <w:rFonts w:ascii="Times New Roman" w:eastAsia="Times New Roman" w:hAnsi="Times New Roman" w:cs="Times New Roman"/>
          <w:color w:val="000000"/>
          <w:sz w:val="30"/>
          <w:szCs w:val="30"/>
          <w:shd w:val="clear" w:color="auto" w:fill="FFFFFF"/>
          <w:lang w:eastAsia="ru-RU"/>
        </w:rPr>
        <w:t xml:space="preserve"> чтобы стать полноценным членом общества. Счастливым человеком со своими мечтами и целями. </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Приучите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к тому, что отказывать - вполне нормально. И что ничего плохого в этом нет. Наоборот, если подросток отказывается от чего-либо, то он показывает характер. И то, что им нельзя манипулировать. А еще,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xml:space="preserve"> в обязательном порядке должен перестать думать о том, как тот, кому он отказал, отреагирует. Поскольку это уже будет находиться не в его компетенции.</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r w:rsidRPr="0098613D">
        <w:rPr>
          <w:rFonts w:ascii="Times New Roman" w:eastAsia="Times New Roman" w:hAnsi="Times New Roman" w:cs="Times New Roman"/>
          <w:b/>
          <w:bCs/>
          <w:color w:val="000000"/>
          <w:sz w:val="30"/>
          <w:szCs w:val="30"/>
          <w:shd w:val="clear" w:color="auto" w:fill="FFFFFF"/>
          <w:lang w:eastAsia="ru-RU"/>
        </w:rPr>
        <w:t xml:space="preserve">Приучите </w:t>
      </w:r>
      <w:proofErr w:type="spellStart"/>
      <w:r w:rsidRPr="0098613D">
        <w:rPr>
          <w:rFonts w:ascii="Times New Roman" w:eastAsia="Times New Roman" w:hAnsi="Times New Roman" w:cs="Times New Roman"/>
          <w:b/>
          <w:bCs/>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b/>
          <w:bCs/>
          <w:color w:val="000000"/>
          <w:sz w:val="30"/>
          <w:szCs w:val="30"/>
          <w:shd w:val="clear" w:color="auto" w:fill="FFFFFF"/>
          <w:lang w:eastAsia="ru-RU"/>
        </w:rPr>
        <w:t xml:space="preserve"> к мысли, что отказ - это не жестоко</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b/>
          <w:bCs/>
          <w:noProof/>
          <w:color w:val="000000"/>
          <w:sz w:val="30"/>
          <w:szCs w:val="30"/>
          <w:shd w:val="clear" w:color="auto" w:fill="FFFFFF"/>
          <w:lang w:eastAsia="ru-RU"/>
        </w:rPr>
        <w:drawing>
          <wp:inline distT="0" distB="0" distL="0" distR="0" wp14:anchorId="37834D4B" wp14:editId="4338FA6E">
            <wp:extent cx="5194108" cy="3467100"/>
            <wp:effectExtent l="0" t="0" r="6985" b="0"/>
            <wp:docPr id="2" name="Рисунок 2" descr="https://www.vikids.ru/cdn-vikids-ru/uploads/ckeditor/pictures/603dcf2b6c1d402bc30248c7/cont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kids.ru/cdn-vikids-ru/uploads/ckeditor/pictures/603dcf2b6c1d402bc30248c7/content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108" cy="3467100"/>
                    </a:xfrm>
                    <a:prstGeom prst="rect">
                      <a:avLst/>
                    </a:prstGeom>
                    <a:noFill/>
                    <a:ln>
                      <a:noFill/>
                    </a:ln>
                  </pic:spPr>
                </pic:pic>
              </a:graphicData>
            </a:graphic>
          </wp:inline>
        </w:drawing>
      </w:r>
    </w:p>
    <w:p w:rsidR="00D47F3D" w:rsidRPr="0098613D" w:rsidRDefault="00D47F3D" w:rsidP="0098613D">
      <w:pPr>
        <w:shd w:val="clear" w:color="auto" w:fill="FFFFFF"/>
        <w:spacing w:after="0" w:line="240" w:lineRule="auto"/>
        <w:ind w:firstLine="851"/>
        <w:jc w:val="both"/>
        <w:rPr>
          <w:rFonts w:ascii="Times New Roman" w:eastAsia="Times New Roman" w:hAnsi="Times New Roman" w:cs="Times New Roman"/>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Многие люди, которые отказывают другим, переживают. У них появляется чувство вины. Они считают, что поступили с человеком, просящим о помощи, грубо. Однако, это не так. </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Отказывать людям - вполне нормально. Сам процесс говорения "нет" является нейтральным. При этом</w:t>
      </w:r>
      <w:proofErr w:type="gramStart"/>
      <w:r w:rsidRPr="0098613D">
        <w:rPr>
          <w:rFonts w:ascii="Times New Roman" w:eastAsia="Times New Roman" w:hAnsi="Times New Roman" w:cs="Times New Roman"/>
          <w:color w:val="000000"/>
          <w:sz w:val="30"/>
          <w:szCs w:val="30"/>
          <w:shd w:val="clear" w:color="auto" w:fill="FFFFFF"/>
          <w:lang w:eastAsia="ru-RU"/>
        </w:rPr>
        <w:t>,</w:t>
      </w:r>
      <w:proofErr w:type="gramEnd"/>
      <w:r w:rsidRPr="0098613D">
        <w:rPr>
          <w:rFonts w:ascii="Times New Roman" w:eastAsia="Times New Roman" w:hAnsi="Times New Roman" w:cs="Times New Roman"/>
          <w:color w:val="000000"/>
          <w:sz w:val="30"/>
          <w:szCs w:val="30"/>
          <w:shd w:val="clear" w:color="auto" w:fill="FFFFFF"/>
          <w:lang w:eastAsia="ru-RU"/>
        </w:rPr>
        <w:t xml:space="preserve"> делать это необходимо вежливо. И ни в коем случае не грубо. Для того</w:t>
      </w:r>
      <w:proofErr w:type="gramStart"/>
      <w:r w:rsidRPr="0098613D">
        <w:rPr>
          <w:rFonts w:ascii="Times New Roman" w:eastAsia="Times New Roman" w:hAnsi="Times New Roman" w:cs="Times New Roman"/>
          <w:color w:val="000000"/>
          <w:sz w:val="30"/>
          <w:szCs w:val="30"/>
          <w:shd w:val="clear" w:color="auto" w:fill="FFFFFF"/>
          <w:lang w:eastAsia="ru-RU"/>
        </w:rPr>
        <w:t>,</w:t>
      </w:r>
      <w:proofErr w:type="gramEnd"/>
      <w:r w:rsidRPr="0098613D">
        <w:rPr>
          <w:rFonts w:ascii="Times New Roman" w:eastAsia="Times New Roman" w:hAnsi="Times New Roman" w:cs="Times New Roman"/>
          <w:color w:val="000000"/>
          <w:sz w:val="30"/>
          <w:szCs w:val="30"/>
          <w:shd w:val="clear" w:color="auto" w:fill="FFFFFF"/>
          <w:lang w:eastAsia="ru-RU"/>
        </w:rPr>
        <w:t xml:space="preserve"> чтобы у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появилась возможность добиться хорошего расположения человека, которому он отказал. Поэтому сделайте так, чтобы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xml:space="preserve"> запомнил важное правило. Если отказывать, то только вежливо. В этом случае люди будут нормально относиться к подростку.</w:t>
      </w:r>
    </w:p>
    <w:p w:rsidR="00D47F3D" w:rsidRPr="0098613D" w:rsidRDefault="00D47F3D" w:rsidP="0098613D">
      <w:pPr>
        <w:shd w:val="clear" w:color="auto" w:fill="FFFFFF"/>
        <w:spacing w:after="0" w:line="240" w:lineRule="auto"/>
        <w:ind w:firstLine="851"/>
        <w:jc w:val="both"/>
        <w:outlineLvl w:val="2"/>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2"/>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Как подростку отказывать людям?</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Когда подросток от чего-то отказывается, он должен мотивировать собственные действия</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lastRenderedPageBreak/>
        <w:t xml:space="preserve">Когда подросток будет отказывать другому человеку в чем-либо, он должен объяснить, почему это делает. Привести аргумент или причину, согласно которой он отказывается помогать </w:t>
      </w:r>
      <w:proofErr w:type="gramStart"/>
      <w:r w:rsidRPr="0098613D">
        <w:rPr>
          <w:rFonts w:ascii="Times New Roman" w:eastAsia="Times New Roman" w:hAnsi="Times New Roman" w:cs="Times New Roman"/>
          <w:color w:val="000000"/>
          <w:sz w:val="30"/>
          <w:szCs w:val="30"/>
          <w:shd w:val="clear" w:color="auto" w:fill="FFFFFF"/>
          <w:lang w:eastAsia="ru-RU"/>
        </w:rPr>
        <w:t>просящему</w:t>
      </w:r>
      <w:proofErr w:type="gramEnd"/>
      <w:r w:rsidRPr="0098613D">
        <w:rPr>
          <w:rFonts w:ascii="Times New Roman" w:eastAsia="Times New Roman" w:hAnsi="Times New Roman" w:cs="Times New Roman"/>
          <w:color w:val="000000"/>
          <w:sz w:val="30"/>
          <w:szCs w:val="30"/>
          <w:shd w:val="clear" w:color="auto" w:fill="FFFFFF"/>
          <w:lang w:eastAsia="ru-RU"/>
        </w:rPr>
        <w:t>. Мотив может быть абсолютно любой. Даже если он совсем не связан с действиями подростка. </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Не стоит бояться говорить даже ту причину, которая является незначительной. Это может негативно повлиять на состояние чада. Приведет к тому, что ребенок плохо себя почувствует.</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К примеру,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зовут помочь убраться в актовом зале школы после уроков. Он может отказаться, сказав: "Извините, мы с родителями запланировали поездку в другой город. Сегодня я не могу".</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proofErr w:type="spellStart"/>
      <w:r w:rsidRPr="0098613D">
        <w:rPr>
          <w:rFonts w:ascii="Times New Roman" w:eastAsia="Times New Roman" w:hAnsi="Times New Roman" w:cs="Times New Roman"/>
          <w:b/>
          <w:bCs/>
          <w:color w:val="000000"/>
          <w:sz w:val="30"/>
          <w:szCs w:val="30"/>
          <w:shd w:val="clear" w:color="auto" w:fill="FFFFFF"/>
          <w:lang w:eastAsia="ru-RU"/>
        </w:rPr>
        <w:t>Тинейджер</w:t>
      </w:r>
      <w:proofErr w:type="spellEnd"/>
      <w:r w:rsidRPr="0098613D">
        <w:rPr>
          <w:rFonts w:ascii="Times New Roman" w:eastAsia="Times New Roman" w:hAnsi="Times New Roman" w:cs="Times New Roman"/>
          <w:b/>
          <w:bCs/>
          <w:color w:val="000000"/>
          <w:sz w:val="30"/>
          <w:szCs w:val="30"/>
          <w:shd w:val="clear" w:color="auto" w:fill="FFFFFF"/>
          <w:lang w:eastAsia="ru-RU"/>
        </w:rPr>
        <w:t xml:space="preserve"> может сделать предложение в ответ</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Иногда случаются ситуации, когда </w:t>
      </w:r>
      <w:proofErr w:type="spellStart"/>
      <w:r w:rsidRPr="0098613D">
        <w:rPr>
          <w:rFonts w:ascii="Times New Roman" w:eastAsia="Times New Roman" w:hAnsi="Times New Roman" w:cs="Times New Roman"/>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color w:val="000000"/>
          <w:sz w:val="30"/>
          <w:szCs w:val="30"/>
          <w:shd w:val="clear" w:color="auto" w:fill="FFFFFF"/>
          <w:lang w:eastAsia="ru-RU"/>
        </w:rPr>
        <w:t xml:space="preserve"> необходимо дать отказ. Однако, при этом, предложение, о котором ему говорят, может быть вполне интересным. В этой ситуации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xml:space="preserve"> может выдвинуть собственные условия.</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Предположим, приятель подростка просит его помочь с домашним заданием. Он может отказаться приходить к нему домой. Но, при этом, может пойти в один из мессенджеров. И по видеосвязи рассказать, каким образом действовать. Как решать ту или иную задачу.</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r w:rsidRPr="0098613D">
        <w:rPr>
          <w:rFonts w:ascii="Times New Roman" w:eastAsia="Times New Roman" w:hAnsi="Times New Roman" w:cs="Times New Roman"/>
          <w:b/>
          <w:bCs/>
          <w:color w:val="000000"/>
          <w:sz w:val="30"/>
          <w:szCs w:val="30"/>
          <w:shd w:val="clear" w:color="auto" w:fill="FFFFFF"/>
          <w:lang w:eastAsia="ru-RU"/>
        </w:rPr>
        <w:t>Научите подростка всегда думать о себе</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b/>
          <w:bCs/>
          <w:noProof/>
          <w:color w:val="000000"/>
          <w:sz w:val="30"/>
          <w:szCs w:val="30"/>
          <w:shd w:val="clear" w:color="auto" w:fill="FFFFFF"/>
          <w:lang w:eastAsia="ru-RU"/>
        </w:rPr>
        <w:drawing>
          <wp:inline distT="0" distB="0" distL="0" distR="0" wp14:anchorId="7BEC3309" wp14:editId="2F6EE1BF">
            <wp:extent cx="5065730" cy="3381375"/>
            <wp:effectExtent l="0" t="0" r="1905" b="0"/>
            <wp:docPr id="3" name="Рисунок 3" descr="https://www.vikids.ru/cdn-vikids-ru/uploads/ckeditor/pictures/603dcf2b6c1d402bc30248c8/cont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kids.ru/cdn-vikids-ru/uploads/ckeditor/pictures/603dcf2b6c1d402bc30248c8/content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5730" cy="3381375"/>
                    </a:xfrm>
                    <a:prstGeom prst="rect">
                      <a:avLst/>
                    </a:prstGeom>
                    <a:noFill/>
                    <a:ln>
                      <a:noFill/>
                    </a:ln>
                  </pic:spPr>
                </pic:pic>
              </a:graphicData>
            </a:graphic>
          </wp:inline>
        </w:drawing>
      </w:r>
    </w:p>
    <w:p w:rsidR="00D47F3D" w:rsidRPr="0098613D" w:rsidRDefault="00D47F3D" w:rsidP="0098613D">
      <w:pPr>
        <w:shd w:val="clear" w:color="auto" w:fill="FFFFFF"/>
        <w:spacing w:after="0" w:line="240" w:lineRule="auto"/>
        <w:ind w:firstLine="851"/>
        <w:jc w:val="both"/>
        <w:rPr>
          <w:rFonts w:ascii="Times New Roman" w:eastAsia="Times New Roman" w:hAnsi="Times New Roman" w:cs="Times New Roman"/>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Когда подростка просят о помощи, он всегда должен думать о себе. И помнить, что, в случае чего, кашу </w:t>
      </w:r>
      <w:proofErr w:type="gramStart"/>
      <w:r w:rsidRPr="0098613D">
        <w:rPr>
          <w:rFonts w:ascii="Times New Roman" w:eastAsia="Times New Roman" w:hAnsi="Times New Roman" w:cs="Times New Roman"/>
          <w:color w:val="000000"/>
          <w:sz w:val="30"/>
          <w:szCs w:val="30"/>
          <w:shd w:val="clear" w:color="auto" w:fill="FFFFFF"/>
          <w:lang w:eastAsia="ru-RU"/>
        </w:rPr>
        <w:t>расхлебывать</w:t>
      </w:r>
      <w:proofErr w:type="gramEnd"/>
      <w:r w:rsidRPr="0098613D">
        <w:rPr>
          <w:rFonts w:ascii="Times New Roman" w:eastAsia="Times New Roman" w:hAnsi="Times New Roman" w:cs="Times New Roman"/>
          <w:color w:val="000000"/>
          <w:sz w:val="30"/>
          <w:szCs w:val="30"/>
          <w:shd w:val="clear" w:color="auto" w:fill="FFFFFF"/>
          <w:lang w:eastAsia="ru-RU"/>
        </w:rPr>
        <w:t xml:space="preserve"> придется ему. А не человеку, который у него попросил о помощи.</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В качестве примера приведем действия продавцов в магазине. Если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xml:space="preserve"> купит себе то, что изначально не планировал, то потратит кучу </w:t>
      </w:r>
      <w:r w:rsidRPr="0098613D">
        <w:rPr>
          <w:rFonts w:ascii="Times New Roman" w:eastAsia="Times New Roman" w:hAnsi="Times New Roman" w:cs="Times New Roman"/>
          <w:color w:val="000000"/>
          <w:sz w:val="30"/>
          <w:szCs w:val="30"/>
          <w:shd w:val="clear" w:color="auto" w:fill="FFFFFF"/>
          <w:lang w:eastAsia="ru-RU"/>
        </w:rPr>
        <w:lastRenderedPageBreak/>
        <w:t>денег. За бессмысленные траты он будет отвечать самостоятельно. И уж точно за это не будет нести ответственность никакой продавец.</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 xml:space="preserve">Порекомендуйте </w:t>
      </w:r>
      <w:proofErr w:type="spellStart"/>
      <w:r w:rsidRPr="0098613D">
        <w:rPr>
          <w:rFonts w:ascii="Times New Roman" w:eastAsia="Times New Roman" w:hAnsi="Times New Roman" w:cs="Times New Roman"/>
          <w:b/>
          <w:bCs/>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b/>
          <w:bCs/>
          <w:color w:val="000000"/>
          <w:sz w:val="30"/>
          <w:szCs w:val="30"/>
          <w:shd w:val="clear" w:color="auto" w:fill="FFFFFF"/>
          <w:lang w:eastAsia="ru-RU"/>
        </w:rPr>
        <w:t xml:space="preserve"> проявлять скромность</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Когда к </w:t>
      </w:r>
      <w:proofErr w:type="spellStart"/>
      <w:r w:rsidRPr="0098613D">
        <w:rPr>
          <w:rFonts w:ascii="Times New Roman" w:eastAsia="Times New Roman" w:hAnsi="Times New Roman" w:cs="Times New Roman"/>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color w:val="000000"/>
          <w:sz w:val="30"/>
          <w:szCs w:val="30"/>
          <w:shd w:val="clear" w:color="auto" w:fill="FFFFFF"/>
          <w:lang w:eastAsia="ru-RU"/>
        </w:rPr>
        <w:t xml:space="preserve"> обращается человек и пытается добиться того, чтобы водрузить на его плечи огромную ответственность, подростку нужно вести себя скромно. Отказаться от просьбы будет очень просто. Подростку достаточно сказать, что он просто не подходит для той или иной работы.</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Объяснить свою позицию можно одним аргументом. </w:t>
      </w:r>
      <w:proofErr w:type="spellStart"/>
      <w:r w:rsidRPr="0098613D">
        <w:rPr>
          <w:rFonts w:ascii="Times New Roman" w:eastAsia="Times New Roman" w:hAnsi="Times New Roman" w:cs="Times New Roman"/>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color w:val="000000"/>
          <w:sz w:val="30"/>
          <w:szCs w:val="30"/>
          <w:shd w:val="clear" w:color="auto" w:fill="FFFFFF"/>
          <w:lang w:eastAsia="ru-RU"/>
        </w:rPr>
        <w:t xml:space="preserve"> достаточно будет сказать, что у него слишком мало умений для занятий тем или иным делом. Соответственно, просящий не будет обижаться из-за отказа.</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Если просьба, озвученная собеседником, странная и может спровоцировать проблемы, то от нее нужно отказаться максимально резко</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В большинстве случаев проявлять вежливость важно. Однако</w:t>
      </w:r>
      <w:proofErr w:type="gramStart"/>
      <w:r w:rsidRPr="0098613D">
        <w:rPr>
          <w:rFonts w:ascii="Times New Roman" w:eastAsia="Times New Roman" w:hAnsi="Times New Roman" w:cs="Times New Roman"/>
          <w:color w:val="000000"/>
          <w:sz w:val="30"/>
          <w:szCs w:val="30"/>
          <w:shd w:val="clear" w:color="auto" w:fill="FFFFFF"/>
          <w:lang w:eastAsia="ru-RU"/>
        </w:rPr>
        <w:t>,</w:t>
      </w:r>
      <w:proofErr w:type="gramEnd"/>
      <w:r w:rsidRPr="0098613D">
        <w:rPr>
          <w:rFonts w:ascii="Times New Roman" w:eastAsia="Times New Roman" w:hAnsi="Times New Roman" w:cs="Times New Roman"/>
          <w:color w:val="000000"/>
          <w:sz w:val="30"/>
          <w:szCs w:val="30"/>
          <w:shd w:val="clear" w:color="auto" w:fill="FFFFFF"/>
          <w:lang w:eastAsia="ru-RU"/>
        </w:rPr>
        <w:t xml:space="preserve"> делать это нужно не всегда. В противном случае, вежливость могут трактовать, как слабость. И неумение постоять за себя.</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Если собеседник после того, как подросток ему отказал, продолжает упрашивать его или говорит, что его мотив недостаточно ценен, то молчать не нужно. Задача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 поставить собеседника на место. Когда он в следующий раз повторно будет пытаться попросить о помощи, то нужно отвечать максимально резко. Словами: "Не хочу". Также подойдет "Не буду".</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Безусловно, собеседника подобный резкий ответ введет в ступор. И вызовет злость. Однако, это совсем не плохо. Поскольку иногда людям, которые проявляют наглость, нужно отказывать самым резким образом. Чтобы они понимали: к некоторым людям лезть не стоит.</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Подростку нужно научиться отказывать даже друзьям</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Отказывать в помощи нужно не только людям не из близкого круга общения, но и друзьям. Они наиболее часто просят о помощи. И могут даже начать злоупотреблять доверием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Сделают так, что негативно начнут относиться к нему. И, как следствие, будут очень часто просить его помощи. Это негативно повлияет на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Сделает так, что он будет ужасно ощущать себя в процессе жизнедеятельности. И что друзья будут пользоваться им в корыстных целях.</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r w:rsidRPr="0098613D">
        <w:rPr>
          <w:rFonts w:ascii="Times New Roman" w:eastAsia="Times New Roman" w:hAnsi="Times New Roman" w:cs="Times New Roman"/>
          <w:b/>
          <w:bCs/>
          <w:color w:val="000000"/>
          <w:sz w:val="30"/>
          <w:szCs w:val="30"/>
          <w:shd w:val="clear" w:color="auto" w:fill="FFFFFF"/>
          <w:lang w:eastAsia="ru-RU"/>
        </w:rPr>
        <w:t>Когда подросток отказывает, он должен быть на позитиве</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bookmarkStart w:id="0" w:name="_GoBack"/>
      <w:bookmarkEnd w:id="0"/>
      <w:r w:rsidRPr="0098613D">
        <w:rPr>
          <w:rFonts w:ascii="Times New Roman" w:eastAsia="Times New Roman" w:hAnsi="Times New Roman" w:cs="Times New Roman"/>
          <w:color w:val="000000"/>
          <w:sz w:val="30"/>
          <w:szCs w:val="30"/>
          <w:shd w:val="clear" w:color="auto" w:fill="FFFFFF"/>
          <w:lang w:eastAsia="ru-RU"/>
        </w:rPr>
        <w:t xml:space="preserve">Во время отказа </w:t>
      </w:r>
      <w:proofErr w:type="spellStart"/>
      <w:r w:rsidRPr="0098613D">
        <w:rPr>
          <w:rFonts w:ascii="Times New Roman" w:eastAsia="Times New Roman" w:hAnsi="Times New Roman" w:cs="Times New Roman"/>
          <w:color w:val="000000"/>
          <w:sz w:val="30"/>
          <w:szCs w:val="30"/>
          <w:shd w:val="clear" w:color="auto" w:fill="FFFFFF"/>
          <w:lang w:eastAsia="ru-RU"/>
        </w:rPr>
        <w:t>тинейджеру</w:t>
      </w:r>
      <w:proofErr w:type="spellEnd"/>
      <w:r w:rsidRPr="0098613D">
        <w:rPr>
          <w:rFonts w:ascii="Times New Roman" w:eastAsia="Times New Roman" w:hAnsi="Times New Roman" w:cs="Times New Roman"/>
          <w:color w:val="000000"/>
          <w:sz w:val="30"/>
          <w:szCs w:val="30"/>
          <w:shd w:val="clear" w:color="auto" w:fill="FFFFFF"/>
          <w:lang w:eastAsia="ru-RU"/>
        </w:rPr>
        <w:t xml:space="preserve"> в обязательном порядке нужно быть на позитиве. Он должен демонстрировать добро. И положительный настрой по отношению к собеседнику. </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Благодаря этому, человек, попросивший о чем-либо, не обидится на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Поймет, что он сделал это из-за отсутствия личной выгоды. А не из-за обиды на подростка или чего-либо еще. </w:t>
      </w:r>
    </w:p>
    <w:p w:rsidR="00D47F3D" w:rsidRPr="0098613D" w:rsidRDefault="00D47F3D" w:rsidP="0098613D">
      <w:pPr>
        <w:shd w:val="clear" w:color="auto" w:fill="FFFFFF"/>
        <w:spacing w:after="0" w:line="240" w:lineRule="auto"/>
        <w:ind w:firstLine="851"/>
        <w:jc w:val="both"/>
        <w:outlineLvl w:val="3"/>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3"/>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lastRenderedPageBreak/>
        <w:t>Если подростка просят о помощи агрессивно, то он должен резко отказываться</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Если человек просит о помощи агрессивно, то это нужно пресекать сразу. Не давать шантажировать себя. Или каким-либо образом давить на свое моральное здоровье.</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 xml:space="preserve">Если человек шантажирует </w:t>
      </w:r>
      <w:proofErr w:type="spellStart"/>
      <w:r w:rsidRPr="0098613D">
        <w:rPr>
          <w:rFonts w:ascii="Times New Roman" w:eastAsia="Times New Roman" w:hAnsi="Times New Roman" w:cs="Times New Roman"/>
          <w:color w:val="000000"/>
          <w:sz w:val="30"/>
          <w:szCs w:val="30"/>
          <w:shd w:val="clear" w:color="auto" w:fill="FFFFFF"/>
          <w:lang w:eastAsia="ru-RU"/>
        </w:rPr>
        <w:t>тинейджера</w:t>
      </w:r>
      <w:proofErr w:type="spellEnd"/>
      <w:r w:rsidRPr="0098613D">
        <w:rPr>
          <w:rFonts w:ascii="Times New Roman" w:eastAsia="Times New Roman" w:hAnsi="Times New Roman" w:cs="Times New Roman"/>
          <w:color w:val="000000"/>
          <w:sz w:val="30"/>
          <w:szCs w:val="30"/>
          <w:shd w:val="clear" w:color="auto" w:fill="FFFFFF"/>
          <w:lang w:eastAsia="ru-RU"/>
        </w:rPr>
        <w:t xml:space="preserve"> или давит на него, то пусть пойдет в полицию. Там подросток сможет написать заявление на хулигана. И добиться того, чтобы проситель больше с ним не взаимодействовал.</w:t>
      </w:r>
    </w:p>
    <w:p w:rsidR="00D47F3D" w:rsidRPr="0098613D" w:rsidRDefault="00D47F3D" w:rsidP="0098613D">
      <w:pPr>
        <w:shd w:val="clear" w:color="auto" w:fill="FFFFFF"/>
        <w:spacing w:after="0" w:line="240" w:lineRule="auto"/>
        <w:ind w:firstLine="851"/>
        <w:jc w:val="both"/>
        <w:outlineLvl w:val="2"/>
        <w:rPr>
          <w:rFonts w:ascii="Times New Roman" w:eastAsia="Times New Roman" w:hAnsi="Times New Roman" w:cs="Times New Roman"/>
          <w:b/>
          <w:bCs/>
          <w:color w:val="000000"/>
          <w:sz w:val="30"/>
          <w:szCs w:val="30"/>
          <w:shd w:val="clear" w:color="auto" w:fill="FFFFFF"/>
          <w:lang w:eastAsia="ru-RU"/>
        </w:rPr>
      </w:pPr>
    </w:p>
    <w:p w:rsidR="00A0642F" w:rsidRPr="0098613D" w:rsidRDefault="00A0642F" w:rsidP="0098613D">
      <w:pPr>
        <w:shd w:val="clear" w:color="auto" w:fill="FFFFFF"/>
        <w:spacing w:after="0" w:line="240" w:lineRule="auto"/>
        <w:ind w:firstLine="851"/>
        <w:jc w:val="both"/>
        <w:outlineLvl w:val="2"/>
        <w:rPr>
          <w:rFonts w:ascii="Times New Roman" w:eastAsia="Times New Roman" w:hAnsi="Times New Roman" w:cs="Times New Roman"/>
          <w:b/>
          <w:bCs/>
          <w:color w:val="212529"/>
          <w:sz w:val="30"/>
          <w:szCs w:val="30"/>
          <w:lang w:eastAsia="ru-RU"/>
        </w:rPr>
      </w:pPr>
      <w:r w:rsidRPr="0098613D">
        <w:rPr>
          <w:rFonts w:ascii="Times New Roman" w:eastAsia="Times New Roman" w:hAnsi="Times New Roman" w:cs="Times New Roman"/>
          <w:b/>
          <w:bCs/>
          <w:color w:val="000000"/>
          <w:sz w:val="30"/>
          <w:szCs w:val="30"/>
          <w:shd w:val="clear" w:color="auto" w:fill="FFFFFF"/>
          <w:lang w:eastAsia="ru-RU"/>
        </w:rPr>
        <w:t>Заключение</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Научить подростка отказывать - довольно сложно. Однако</w:t>
      </w:r>
      <w:proofErr w:type="gramStart"/>
      <w:r w:rsidRPr="0098613D">
        <w:rPr>
          <w:rFonts w:ascii="Times New Roman" w:eastAsia="Times New Roman" w:hAnsi="Times New Roman" w:cs="Times New Roman"/>
          <w:color w:val="000000"/>
          <w:sz w:val="30"/>
          <w:szCs w:val="30"/>
          <w:shd w:val="clear" w:color="auto" w:fill="FFFFFF"/>
          <w:lang w:eastAsia="ru-RU"/>
        </w:rPr>
        <w:t>,</w:t>
      </w:r>
      <w:proofErr w:type="gramEnd"/>
      <w:r w:rsidRPr="0098613D">
        <w:rPr>
          <w:rFonts w:ascii="Times New Roman" w:eastAsia="Times New Roman" w:hAnsi="Times New Roman" w:cs="Times New Roman"/>
          <w:color w:val="000000"/>
          <w:sz w:val="30"/>
          <w:szCs w:val="30"/>
          <w:shd w:val="clear" w:color="auto" w:fill="FFFFFF"/>
          <w:lang w:eastAsia="ru-RU"/>
        </w:rPr>
        <w:t xml:space="preserve"> сделать это необходимо. В противном случае, </w:t>
      </w:r>
      <w:proofErr w:type="spellStart"/>
      <w:r w:rsidRPr="0098613D">
        <w:rPr>
          <w:rFonts w:ascii="Times New Roman" w:eastAsia="Times New Roman" w:hAnsi="Times New Roman" w:cs="Times New Roman"/>
          <w:color w:val="000000"/>
          <w:sz w:val="30"/>
          <w:szCs w:val="30"/>
          <w:shd w:val="clear" w:color="auto" w:fill="FFFFFF"/>
          <w:lang w:eastAsia="ru-RU"/>
        </w:rPr>
        <w:t>тинейджер</w:t>
      </w:r>
      <w:proofErr w:type="spellEnd"/>
      <w:r w:rsidRPr="0098613D">
        <w:rPr>
          <w:rFonts w:ascii="Times New Roman" w:eastAsia="Times New Roman" w:hAnsi="Times New Roman" w:cs="Times New Roman"/>
          <w:color w:val="000000"/>
          <w:sz w:val="30"/>
          <w:szCs w:val="30"/>
          <w:shd w:val="clear" w:color="auto" w:fill="FFFFFF"/>
          <w:lang w:eastAsia="ru-RU"/>
        </w:rPr>
        <w:t xml:space="preserve"> будет учиться отказывать самостоятельно, но уже в </w:t>
      </w:r>
      <w:proofErr w:type="gramStart"/>
      <w:r w:rsidRPr="0098613D">
        <w:rPr>
          <w:rFonts w:ascii="Times New Roman" w:eastAsia="Times New Roman" w:hAnsi="Times New Roman" w:cs="Times New Roman"/>
          <w:color w:val="000000"/>
          <w:sz w:val="30"/>
          <w:szCs w:val="30"/>
          <w:shd w:val="clear" w:color="auto" w:fill="FFFFFF"/>
          <w:lang w:eastAsia="ru-RU"/>
        </w:rPr>
        <w:t>более старшем</w:t>
      </w:r>
      <w:proofErr w:type="gramEnd"/>
      <w:r w:rsidRPr="0098613D">
        <w:rPr>
          <w:rFonts w:ascii="Times New Roman" w:eastAsia="Times New Roman" w:hAnsi="Times New Roman" w:cs="Times New Roman"/>
          <w:color w:val="000000"/>
          <w:sz w:val="30"/>
          <w:szCs w:val="30"/>
          <w:shd w:val="clear" w:color="auto" w:fill="FFFFFF"/>
          <w:lang w:eastAsia="ru-RU"/>
        </w:rPr>
        <w:t xml:space="preserve"> возрасте. А до этого им будут пользоваться окружающие. </w:t>
      </w:r>
    </w:p>
    <w:p w:rsidR="00A0642F" w:rsidRPr="0098613D" w:rsidRDefault="00A0642F" w:rsidP="0098613D">
      <w:pPr>
        <w:shd w:val="clear" w:color="auto" w:fill="FFFFFF"/>
        <w:spacing w:after="0" w:line="240" w:lineRule="auto"/>
        <w:ind w:firstLine="851"/>
        <w:jc w:val="both"/>
        <w:rPr>
          <w:rFonts w:ascii="Times New Roman" w:eastAsia="Times New Roman" w:hAnsi="Times New Roman" w:cs="Times New Roman"/>
          <w:color w:val="212529"/>
          <w:sz w:val="30"/>
          <w:szCs w:val="30"/>
          <w:lang w:eastAsia="ru-RU"/>
        </w:rPr>
      </w:pPr>
      <w:r w:rsidRPr="0098613D">
        <w:rPr>
          <w:rFonts w:ascii="Times New Roman" w:eastAsia="Times New Roman" w:hAnsi="Times New Roman" w:cs="Times New Roman"/>
          <w:color w:val="000000"/>
          <w:sz w:val="30"/>
          <w:szCs w:val="30"/>
          <w:shd w:val="clear" w:color="auto" w:fill="FFFFFF"/>
          <w:lang w:eastAsia="ru-RU"/>
        </w:rPr>
        <w:t>Умение говорить "нет" в наше время очень важно. Без него сейчас никуда. Если подросток хочет добиться успеха, то он должен учиться жесткости. И тому, что важно отказываться от тех или иных предложений. Поскольку в этом случае люди еще больше его зауважают. И будут понимать, что с ним лучше не связываться. Поскольку это может быть чревато последствиями.</w:t>
      </w:r>
    </w:p>
    <w:p w:rsidR="00E10298" w:rsidRPr="0098613D" w:rsidRDefault="00E10298" w:rsidP="0098613D">
      <w:pPr>
        <w:spacing w:after="0" w:line="240" w:lineRule="auto"/>
        <w:ind w:firstLine="851"/>
        <w:jc w:val="both"/>
        <w:rPr>
          <w:rFonts w:ascii="Times New Roman" w:hAnsi="Times New Roman" w:cs="Times New Roman"/>
          <w:sz w:val="30"/>
          <w:szCs w:val="30"/>
        </w:rPr>
      </w:pPr>
    </w:p>
    <w:sectPr w:rsidR="00E10298" w:rsidRPr="0098613D" w:rsidSect="00A0642F">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2F"/>
    <w:rsid w:val="0098613D"/>
    <w:rsid w:val="00A0642F"/>
    <w:rsid w:val="00D47F3D"/>
    <w:rsid w:val="00E1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4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64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6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2021-07-15T08:32:00Z</dcterms:created>
  <dcterms:modified xsi:type="dcterms:W3CDTF">2021-07-30T09:43:00Z</dcterms:modified>
</cp:coreProperties>
</file>